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55794" w14:textId="1BA90DFE" w:rsidR="00C75D10" w:rsidRPr="00C75D10" w:rsidRDefault="00DB0411" w:rsidP="00C75D10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EC5B5A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DA6752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64630C">
        <w:rPr>
          <w:rFonts w:ascii="Arial" w:eastAsia="Times New Roman" w:hAnsi="Arial" w:cs="Arial"/>
          <w:sz w:val="24"/>
          <w:szCs w:val="24"/>
          <w:lang w:eastAsia="pl-PL"/>
        </w:rPr>
        <w:t xml:space="preserve"> do Umowy n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r </w:t>
      </w:r>
      <w:r w:rsidR="00DA6752">
        <w:rPr>
          <w:rFonts w:ascii="Arial" w:eastAsia="Times New Roman" w:hAnsi="Arial" w:cs="Arial"/>
          <w:sz w:val="24"/>
          <w:szCs w:val="24"/>
          <w:lang w:eastAsia="pl-PL"/>
        </w:rPr>
        <w:t>_________________</w:t>
      </w:r>
    </w:p>
    <w:p w14:paraId="72DDA8E5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3CA55B1E" w14:textId="0A5E841B" w:rsidR="00C75D10" w:rsidRPr="00C75D10" w:rsidRDefault="00C75D10" w:rsidP="00C75D10">
      <w:pPr>
        <w:suppressAutoHyphens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......-......-20..... r. w .......................................... / w formie elektronicznej z dniem złożenia ostatniego podpisu przez przedstawicieli Stron, pomiędzy:</w:t>
      </w:r>
    </w:p>
    <w:p w14:paraId="2EA5668A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 z siedzibą ________________,</w:t>
      </w:r>
    </w:p>
    <w:p w14:paraId="1A5B9167" w14:textId="5E732CD3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_____________________, zarejestrowaną w rejestrze przedsiębiorców prowadzonym przez Sąd Rejonowy dla miasta stołecznego Warszawy w Warszawie, XIV Wydział Gospodarczy Krajowego Rejestru Sądowego pod numerem KRS: 0000037568, o kapitale zakładowym w wysokości ___________________________________,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</w:t>
      </w:r>
      <w:r w:rsidR="00EC5B5A">
        <w:rPr>
          <w:rFonts w:ascii="Arial" w:eastAsia="Times New Roman" w:hAnsi="Arial" w:cs="Arial"/>
          <w:b/>
          <w:sz w:val="24"/>
          <w:szCs w:val="24"/>
          <w:lang w:eastAsia="pl-PL"/>
        </w:rPr>
        <w:t>awiającym</w:t>
      </w:r>
      <w:r w:rsidRPr="00EC5B5A">
        <w:rPr>
          <w:rFonts w:ascii="Arial" w:eastAsia="Times New Roman" w:hAnsi="Arial" w:cs="Arial"/>
          <w:bCs/>
          <w:sz w:val="24"/>
          <w:szCs w:val="24"/>
          <w:lang w:eastAsia="pl-PL"/>
        </w:rPr>
        <w:t>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45E5EB05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2075E70D" w14:textId="77777777" w:rsidR="00C75D10" w:rsidRPr="00C75D10" w:rsidRDefault="00C75D10" w:rsidP="004A7741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662D9518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7DBD9C79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6E28B73B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2B0A3437" w14:textId="03063E41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4181FD78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32E5B61E" w14:textId="77777777" w:rsidR="00C75D10" w:rsidRPr="00C75D10" w:rsidRDefault="00C75D10" w:rsidP="004A7741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3188685A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9181B29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0CD6E544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2B260E5D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6E01C326" w14:textId="45F24982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na podstawie umowy</w:t>
      </w:r>
      <w:r w:rsidR="002D5069">
        <w:rPr>
          <w:rFonts w:ascii="Arial" w:eastAsia="Times New Roman" w:hAnsi="Arial" w:cs="Arial"/>
          <w:sz w:val="24"/>
          <w:szCs w:val="24"/>
          <w:lang w:eastAsia="pl-PL"/>
        </w:rPr>
        <w:t xml:space="preserve"> 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r ____________ z dnia __-__-20__ r.,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__-__- 20___ r.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 zakresie _______________________________________________________</w:t>
      </w:r>
    </w:p>
    <w:p w14:paraId="54A87FF1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</w:t>
      </w:r>
    </w:p>
    <w:p w14:paraId="5F411332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794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</w:t>
      </w:r>
    </w:p>
    <w:p w14:paraId="5E8A4C6A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7AA263E2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2DECC16" w14:textId="1A1D9004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tzn. tajemnicę przedsiębiorstwa w rozumieniu ustawy z dnia 16 kwietnia 1993 r. o zwalczaniu nieuczciwej konkurencji (</w:t>
      </w:r>
      <w:r w:rsidR="007B69EA" w:rsidRPr="001622B9">
        <w:rPr>
          <w:rFonts w:ascii="Arial" w:eastAsia="Times New Roman" w:hAnsi="Arial" w:cs="Arial"/>
          <w:sz w:val="24"/>
          <w:szCs w:val="24"/>
          <w:lang w:eastAsia="pl-PL"/>
        </w:rPr>
        <w:t>t.j. Dz. U. z 2022 r. poz. 1233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 lub tajemnicę przedsiębiorcy w rozumieniu ustawy z dnia 6 września 2001</w:t>
      </w:r>
      <w:r w:rsidR="007C18B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r. o dostępie do informacji publicznej (</w:t>
      </w:r>
      <w:r w:rsidR="007B69EA" w:rsidRPr="001622B9">
        <w:rPr>
          <w:rFonts w:ascii="Arial" w:eastAsia="Times New Roman" w:hAnsi="Arial" w:cs="Arial"/>
          <w:sz w:val="24"/>
          <w:szCs w:val="24"/>
          <w:lang w:eastAsia="pl-PL"/>
        </w:rPr>
        <w:t>t.j. Dz. U. z 2022 r. poz. 902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84852E9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9A1BC91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przez  osoby trzecie;</w:t>
      </w:r>
    </w:p>
    <w:p w14:paraId="1CCBCD56" w14:textId="77777777" w:rsidR="00C75D10" w:rsidRPr="00C75D10" w:rsidRDefault="00C75D10" w:rsidP="004A7741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</w:p>
    <w:p w14:paraId="51911ABB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Strony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46BB6481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E0B8A46" w14:textId="77777777" w:rsidR="00C75D10" w:rsidRPr="00C75D10" w:rsidRDefault="00C75D10" w:rsidP="004A7741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BC45800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670D728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 6 i § 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1FB0D98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ich zabezpieczenia przed dostępem osób trzecich, jak również zniszczenie lub utratę spowodowaną rażącym niedbalstwem.</w:t>
      </w:r>
    </w:p>
    <w:p w14:paraId="774567FE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za  działania i zaniechania osób trzecich, jak za swoje własne działania i zaniechania.</w:t>
      </w:r>
    </w:p>
    <w:p w14:paraId="3CB36B11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zobowiązuje się poinformować swoich pracowników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o wszelkich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obowiązkach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4A1F4550" w14:textId="77777777" w:rsidR="00C75D10" w:rsidRPr="00C75D10" w:rsidRDefault="00C75D10" w:rsidP="004A774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będzie ponosił odpowiedzialność za działania i zaniechania osób, o których mowa w ust. 6 powyżej, jak za swoje własne działania i zaniechania.</w:t>
      </w:r>
    </w:p>
    <w:p w14:paraId="2CB2FB9C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96B5893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od 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5631F57D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 zgłoszeniu żądania, o którym mowa w ust. 1, chyba, że takie poinformowanie jest zabronione na podstawie obowiązujących przepisów prawa lub decyzji organu 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55A3A070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Poinformowanie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dokonane  przed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014ED556" w14:textId="77777777" w:rsidR="00C75D10" w:rsidRPr="00C75D10" w:rsidRDefault="00C75D10" w:rsidP="004A7741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485B0641" w14:textId="77777777" w:rsidR="00C75D10" w:rsidRPr="00C75D10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nie stanowiący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70BC66D" w14:textId="77777777" w:rsidR="00C75D10" w:rsidRPr="00C75D10" w:rsidRDefault="00C75D10" w:rsidP="004A7741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 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Umowy.</w:t>
      </w:r>
    </w:p>
    <w:p w14:paraId="49C82E9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1FB065BF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D3C12C6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przez  niego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14A90D39" w14:textId="77777777" w:rsidR="00C75D10" w:rsidRPr="00C75D10" w:rsidRDefault="00C75D10" w:rsidP="004A7741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zabezpieczającym</w:t>
      </w:r>
      <w:r w:rsidRPr="00C75D10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.</w:t>
      </w:r>
    </w:p>
    <w:p w14:paraId="346D0EA3" w14:textId="2BAADA94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Zapisy ust. 1 pkt 2 i § 5 ust.</w:t>
      </w:r>
      <w:r w:rsidR="007B69E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Umowy.</w:t>
      </w:r>
    </w:p>
    <w:p w14:paraId="56D74F44" w14:textId="77777777" w:rsidR="00C75D10" w:rsidRPr="00C75D10" w:rsidRDefault="00C75D10" w:rsidP="004A7741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1D08CB8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7575D6FB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przekazać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i 4 niniejszego paragrafu, a przekazanie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Zamawiającego.</w:t>
      </w:r>
    </w:p>
    <w:p w14:paraId="44C55791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1BD1D3B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  prawidłowości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F174C2F" w14:textId="77777777" w:rsidR="00C75D10" w:rsidRPr="00C75D10" w:rsidRDefault="00C75D10" w:rsidP="004A7741">
      <w:pPr>
        <w:numPr>
          <w:ilvl w:val="3"/>
          <w:numId w:val="3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przysługuje jednakże prawo zatrzymania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wyrażonych w formie materialnej w sytuacji, gdy:</w:t>
      </w:r>
    </w:p>
    <w:p w14:paraId="2BD26232" w14:textId="77777777" w:rsidR="00C75D10" w:rsidRPr="00C75D10" w:rsidRDefault="00C75D10" w:rsidP="004A7741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formie pisemnej, że nie będzie zgłaszał żadnych roszczeń wynikających 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jak też, że zaspokoi takie roszczenia zgłoszone przez osoby trzecie;</w:t>
      </w:r>
    </w:p>
    <w:p w14:paraId="410DD7B4" w14:textId="77777777" w:rsidR="00C75D10" w:rsidRPr="00C75D10" w:rsidRDefault="00C75D10" w:rsidP="004A7741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naruszy którekolwiek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18EF6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16A61D0A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 informacje niezbędne do  wykazania spełnienia zapisów obligatoryjnej Umowy o zachowaniu poufności.</w:t>
      </w:r>
    </w:p>
    <w:p w14:paraId="7DB4C672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1B2DFE00" w14:textId="77777777" w:rsidR="00C75D10" w:rsidRPr="00C75D10" w:rsidRDefault="00C75D10" w:rsidP="004A7741">
      <w:pPr>
        <w:numPr>
          <w:ilvl w:val="0"/>
          <w:numId w:val="17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zakończeniu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przed ostatecznym rozliczeniem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zwrotu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wszystkich otrzymanych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 których mowa w § 4 ust. 3.</w:t>
      </w:r>
    </w:p>
    <w:p w14:paraId="4E75FFC5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75FABC03" w14:textId="224D1CBB" w:rsidR="00C75D10" w:rsidRPr="00CB6031" w:rsidRDefault="00C75D10" w:rsidP="00CB6031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</w:t>
      </w:r>
      <w:r w:rsidR="00CB60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B6031">
        <w:rPr>
          <w:rFonts w:ascii="Arial" w:eastAsia="Times New Roman" w:hAnsi="Arial" w:cs="Arial"/>
          <w:sz w:val="24"/>
          <w:szCs w:val="24"/>
          <w:lang w:eastAsia="pl-PL"/>
        </w:rPr>
        <w:t xml:space="preserve">okres bezterminowy, obejmujący okres zarówno trwania </w:t>
      </w:r>
      <w:r w:rsidRPr="00CB6031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B6031">
        <w:rPr>
          <w:rFonts w:ascii="Arial" w:eastAsia="Times New Roman" w:hAnsi="Arial" w:cs="Arial"/>
          <w:sz w:val="24"/>
          <w:szCs w:val="24"/>
          <w:lang w:eastAsia="pl-PL"/>
        </w:rPr>
        <w:t xml:space="preserve"> jak i okres po wypowiedzeniu </w:t>
      </w:r>
      <w:r w:rsidRPr="00CB6031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B6031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F0BBC4C" w14:textId="05056480" w:rsidR="00C75D10" w:rsidRPr="00C75D10" w:rsidRDefault="00C75D10" w:rsidP="004A7741">
      <w:pPr>
        <w:numPr>
          <w:ilvl w:val="0"/>
          <w:numId w:val="20"/>
        </w:numPr>
        <w:suppressAutoHyphens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Każda ze Stron może wypowiedzieć umowę w formie pisemnej z zachowaniem okresu wypowiedzenia wynoszącego </w:t>
      </w:r>
      <w:r w:rsidR="00E434D2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2D506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miesięc</w:t>
      </w:r>
      <w:r w:rsidR="002D5069">
        <w:rPr>
          <w:rFonts w:ascii="Arial" w:eastAsia="Times New Roman" w:hAnsi="Arial" w:cs="Arial"/>
          <w:sz w:val="24"/>
          <w:szCs w:val="24"/>
          <w:lang w:eastAsia="pl-PL"/>
        </w:rPr>
        <w:t xml:space="preserve">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ze skutkiem na koniec miesiąca. </w:t>
      </w:r>
    </w:p>
    <w:p w14:paraId="7043772A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673F7201" w14:textId="5C23426F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są:</w:t>
      </w:r>
    </w:p>
    <w:p w14:paraId="08057200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53F3111D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EE45855" w14:textId="77777777" w:rsidR="00C75D10" w:rsidRPr="00C75D10" w:rsidRDefault="00C75D10" w:rsidP="004A7741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091D83B5" w14:textId="77777777" w:rsidR="00C75D10" w:rsidRPr="00C75D10" w:rsidRDefault="00C75D10" w:rsidP="004A7741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C526D87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140A56B" w14:textId="77777777" w:rsidR="00C75D10" w:rsidRPr="00C75D10" w:rsidRDefault="00C75D10" w:rsidP="004A7741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7816B762" w14:textId="77777777" w:rsidR="00C75D10" w:rsidRPr="00C75D10" w:rsidRDefault="00C75D10" w:rsidP="004A7741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Strony zobowiązują się informować siebie nawzajem o zmianie osób, o których mowa w ust. 1, jednakże zmiana tych osób nie wymaga zmiany Umowy, lecz jedynie powiadomienia drugiej Strony w formie pisemnej. </w:t>
      </w:r>
    </w:p>
    <w:p w14:paraId="1A862FAD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28DFCA1A" w14:textId="77777777" w:rsidR="00C75D10" w:rsidRPr="00C75D10" w:rsidRDefault="00C75D10" w:rsidP="004A7741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2C592183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 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osobom trzecim bez pisemnej zgody;</w:t>
      </w:r>
    </w:p>
    <w:p w14:paraId="72675ECD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02ACD1DE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3AFBDAA3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6AFF6067" w14:textId="77777777" w:rsidR="00C75D10" w:rsidRPr="00C75D10" w:rsidRDefault="00C75D10" w:rsidP="004A7741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poprzez niewypełnienie obowiązku zwrotu bądź odmowę zwrotu przez  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 i 4;</w:t>
      </w:r>
    </w:p>
    <w:p w14:paraId="6222414F" w14:textId="77777777" w:rsidR="00C75D10" w:rsidRPr="00C75D10" w:rsidRDefault="00C75D10" w:rsidP="004A7741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2D2A2AFB" w14:textId="6D3619E2" w:rsidR="00C75D10" w:rsidRPr="00CB6031" w:rsidRDefault="00C75D10" w:rsidP="00CB6031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120" w:line="360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o  której  mowa w ust. 1 w wysokości</w:t>
      </w:r>
      <w:r w:rsidR="00CB60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1742" w:rsidRPr="00CB6031">
        <w:rPr>
          <w:rFonts w:ascii="Arial" w:eastAsia="Times New Roman" w:hAnsi="Arial" w:cs="Arial"/>
          <w:sz w:val="24"/>
          <w:szCs w:val="24"/>
          <w:lang w:eastAsia="pl-PL"/>
        </w:rPr>
        <w:t>0,1</w:t>
      </w:r>
      <w:r w:rsidRPr="00CB6031">
        <w:rPr>
          <w:rFonts w:ascii="Arial" w:eastAsia="Times New Roman" w:hAnsi="Arial" w:cs="Arial"/>
          <w:sz w:val="24"/>
          <w:szCs w:val="24"/>
          <w:lang w:eastAsia="pl-PL"/>
        </w:rPr>
        <w:t xml:space="preserve"> %</w:t>
      </w:r>
      <w:r w:rsidR="00CB6031" w:rsidRPr="00CB603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B6031">
        <w:rPr>
          <w:rFonts w:ascii="Arial" w:eastAsia="Times New Roman" w:hAnsi="Arial" w:cs="Arial"/>
          <w:sz w:val="24"/>
          <w:szCs w:val="24"/>
          <w:lang w:eastAsia="pl-PL"/>
        </w:rPr>
        <w:t xml:space="preserve">wartości netto </w:t>
      </w:r>
      <w:r w:rsidRPr="00CB6031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B6031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</w:t>
      </w:r>
      <w:r w:rsidR="007C18B5" w:rsidRPr="00CB60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B6031">
        <w:rPr>
          <w:rFonts w:ascii="Arial" w:eastAsia="Times New Roman" w:hAnsi="Arial" w:cs="Arial"/>
          <w:sz w:val="24"/>
          <w:szCs w:val="24"/>
          <w:lang w:eastAsia="pl-PL"/>
        </w:rPr>
        <w:t xml:space="preserve">1 naruszeń postanowień niniejszej </w:t>
      </w:r>
      <w:r w:rsidRPr="00CB603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B6031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45BF991A" w14:textId="77777777" w:rsidR="00C75D10" w:rsidRPr="00C75D10" w:rsidRDefault="00C75D10" w:rsidP="00D51742">
      <w:pPr>
        <w:numPr>
          <w:ilvl w:val="0"/>
          <w:numId w:val="22"/>
        </w:numPr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1 jeżeli podstawą do  jej żądania jest ta sama okoliczność stanowiąca jednocześnie przyczynę żądania innej kary umownej. </w:t>
      </w:r>
    </w:p>
    <w:p w14:paraId="626163F1" w14:textId="77777777" w:rsidR="00C75D10" w:rsidRPr="00C75D10" w:rsidRDefault="00C75D10" w:rsidP="00D5174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Kara, o której mowa w ust. 1, będzie płatna w terminie wskazanym w otrzymanym od Zamawiającego pisemnym wezwaniu do zapłaty.</w:t>
      </w:r>
    </w:p>
    <w:p w14:paraId="4D440B29" w14:textId="6CF7FC34" w:rsidR="00C75D10" w:rsidRPr="00C75D10" w:rsidRDefault="00C75D10" w:rsidP="00D5174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D51742">
        <w:rPr>
          <w:rFonts w:ascii="Arial" w:eastAsia="Times New Roman" w:hAnsi="Arial" w:cs="Arial"/>
          <w:sz w:val="24"/>
          <w:szCs w:val="24"/>
          <w:lang w:eastAsia="pl-PL"/>
        </w:rPr>
        <w:t>0,5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51742">
        <w:rPr>
          <w:rFonts w:ascii="Arial" w:eastAsia="Times New Roman" w:hAnsi="Arial" w:cs="Arial"/>
          <w:sz w:val="24"/>
          <w:szCs w:val="24"/>
          <w:lang w:eastAsia="pl-PL"/>
        </w:rPr>
        <w:t xml:space="preserve">%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D51742" w:rsidRPr="00D51742">
        <w:rPr>
          <w:rFonts w:ascii="Arial" w:eastAsia="Times New Roman" w:hAnsi="Arial" w:cs="Arial"/>
          <w:i/>
          <w:sz w:val="24"/>
          <w:szCs w:val="24"/>
          <w:lang w:eastAsia="pl-PL"/>
        </w:rPr>
        <w:t>zero i pięćdziesiątych procenta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="00D51742">
        <w:rPr>
          <w:rFonts w:ascii="Arial" w:eastAsia="Times New Roman" w:hAnsi="Arial" w:cs="Arial"/>
          <w:sz w:val="24"/>
          <w:szCs w:val="24"/>
          <w:lang w:eastAsia="pl-PL"/>
        </w:rPr>
        <w:t>ł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ącznego Wynagrodzenia netto, o którym mowa w §</w:t>
      </w:r>
      <w:r w:rsidR="00CB6031">
        <w:rPr>
          <w:rFonts w:ascii="Arial" w:eastAsia="Times New Roman" w:hAnsi="Arial" w:cs="Arial"/>
          <w:sz w:val="24"/>
          <w:szCs w:val="24"/>
          <w:lang w:eastAsia="pl-PL"/>
        </w:rPr>
        <w:t xml:space="preserve"> 10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ust.</w:t>
      </w:r>
      <w:r w:rsidR="00CB6031">
        <w:rPr>
          <w:rFonts w:ascii="Arial" w:eastAsia="Times New Roman" w:hAnsi="Arial" w:cs="Arial"/>
          <w:sz w:val="24"/>
          <w:szCs w:val="24"/>
          <w:lang w:eastAsia="pl-PL"/>
        </w:rPr>
        <w:t xml:space="preserve"> 1 pkt </w:t>
      </w:r>
      <w:r w:rsidR="00E90D7C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466D1257" w14:textId="77777777" w:rsidR="00C75D10" w:rsidRPr="00C75D10" w:rsidRDefault="00C75D10" w:rsidP="00D51742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61656367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09A3516B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5977380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DAD73A8" w14:textId="1AD8760D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(w rozumieniu ustawy z dnia 4 lutego 1994 r. o prawie autorskim i prawach pokrewnych (</w:t>
      </w:r>
      <w:r w:rsidR="002D5069" w:rsidRPr="00B109F3">
        <w:rPr>
          <w:rFonts w:ascii="Arial" w:eastAsia="Times New Roman" w:hAnsi="Arial" w:cs="Arial"/>
          <w:sz w:val="24"/>
          <w:szCs w:val="24"/>
          <w:lang w:eastAsia="pl-PL"/>
        </w:rPr>
        <w:t>t.j. Dz. U. z 2022 r. poz. 2509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23ACB53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7496FA14" w14:textId="7ADE0B1C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(</w:t>
      </w:r>
      <w:r w:rsidR="002D5069" w:rsidRPr="00B109F3">
        <w:rPr>
          <w:rFonts w:ascii="Arial" w:eastAsia="Times New Roman" w:hAnsi="Arial" w:cs="Arial"/>
          <w:sz w:val="24"/>
          <w:szCs w:val="24"/>
          <w:lang w:eastAsia="pl-PL"/>
        </w:rPr>
        <w:t>t.j.</w:t>
      </w:r>
      <w:r w:rsidR="002D506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D5069" w:rsidRPr="00B109F3">
        <w:rPr>
          <w:rFonts w:ascii="Arial" w:eastAsia="Times New Roman" w:hAnsi="Arial" w:cs="Arial"/>
          <w:sz w:val="24"/>
          <w:szCs w:val="24"/>
          <w:lang w:eastAsia="pl-PL"/>
        </w:rPr>
        <w:t>Dz. U. z 2024 r. poz. 632, 1222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="00CB6031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oraz Rozporządzenia Parlamentu Europejskiego i Rady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5F04C3A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4D3D223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pod  rygorem nieważności.</w:t>
      </w:r>
    </w:p>
    <w:p w14:paraId="5D316014" w14:textId="77777777" w:rsidR="00C75D10" w:rsidRPr="00C75D10" w:rsidRDefault="00C75D10" w:rsidP="004A7741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W przypadku stwierdzenia, że którekolwiek z postanowień Umowy jest z mocy prawa nieważne lub bezskuteczne, okoliczność ta nie będzie miała wpływu na ważność i skuteczność pozostałych postanowień, chyba że z okoliczności wynikać będzie w sposób oczywisty, że bez postanowień nieważnych lub bezskutecznych, Umowa nie zostałaby zawarta. W sytuacji, o której mowa w zdaniu poprzedzającym, Strony zobowiązane będą zawrzeć aneks do Umowy, w którym sformułują postanowienia zastępcze, których cel gospodarczy i ekonomiczny będzie równoważny lub maksymalnie zbliżony do celu postanowień nieważnych lub bezskutecznych.</w:t>
      </w:r>
    </w:p>
    <w:p w14:paraId="4A3FD786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0E3C1DFA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356C1AF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22512374" w14:textId="78468E9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2D5069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="00CB60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DC9DA8E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63D24304" w14:textId="77777777" w:rsidR="00C75D10" w:rsidRPr="00C75D10" w:rsidRDefault="00C75D10" w:rsidP="00C75D10">
      <w:pPr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1461CA98" w14:textId="77777777" w:rsidR="00C75D10" w:rsidRPr="00C75D10" w:rsidRDefault="00C75D10" w:rsidP="00C75D10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06A5F068" w14:textId="6222B5D6" w:rsidR="00C75D10" w:rsidRPr="00C75D10" w:rsidRDefault="00C75D10" w:rsidP="004A774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dwóch jednobrzmiących egzemplarzach, po jednym dla każdej ze Stron / formie elektronicznej.</w:t>
      </w:r>
    </w:p>
    <w:p w14:paraId="54BD71EB" w14:textId="4665162F" w:rsidR="008E585B" w:rsidRDefault="00C75D10" w:rsidP="00CB603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50FD33D" w14:textId="77777777" w:rsidR="00CB6031" w:rsidRDefault="00CB6031" w:rsidP="00CB6031">
      <w:pPr>
        <w:suppressAutoHyphens/>
        <w:autoSpaceDE w:val="0"/>
        <w:autoSpaceDN w:val="0"/>
        <w:adjustRightInd w:val="0"/>
        <w:spacing w:after="960" w:line="36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1"/>
        <w:gridCol w:w="5670"/>
      </w:tblGrid>
      <w:tr w:rsidR="00CB6031" w14:paraId="4198ABBC" w14:textId="77777777" w:rsidTr="00381389">
        <w:trPr>
          <w:jc w:val="center"/>
        </w:trPr>
        <w:tc>
          <w:tcPr>
            <w:tcW w:w="6101" w:type="dxa"/>
          </w:tcPr>
          <w:p w14:paraId="56752FC9" w14:textId="77777777" w:rsidR="00CB6031" w:rsidRPr="00105538" w:rsidRDefault="00CB6031" w:rsidP="00381389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105538">
              <w:rPr>
                <w:rFonts w:ascii="Arial" w:hAnsi="Arial"/>
                <w:b/>
                <w:color w:val="000000"/>
              </w:rPr>
              <w:t>za Zamawiającego:</w:t>
            </w:r>
          </w:p>
        </w:tc>
        <w:tc>
          <w:tcPr>
            <w:tcW w:w="5670" w:type="dxa"/>
          </w:tcPr>
          <w:p w14:paraId="68B7287B" w14:textId="77777777" w:rsidR="00CB6031" w:rsidRDefault="00CB6031" w:rsidP="00381389">
            <w:pPr>
              <w:ind w:left="-142"/>
              <w:jc w:val="center"/>
              <w:rPr>
                <w:rFonts w:ascii="Arial" w:hAnsi="Arial"/>
                <w:b/>
                <w:color w:val="000000"/>
              </w:rPr>
            </w:pPr>
            <w:r w:rsidRPr="00105538">
              <w:rPr>
                <w:rFonts w:ascii="Arial" w:hAnsi="Arial"/>
                <w:b/>
                <w:color w:val="000000"/>
              </w:rPr>
              <w:t>za Wykonawcę:</w:t>
            </w:r>
          </w:p>
          <w:p w14:paraId="5598D731" w14:textId="77777777" w:rsidR="00CB6031" w:rsidRDefault="00CB6031" w:rsidP="00381389">
            <w:pPr>
              <w:ind w:left="-142"/>
              <w:jc w:val="center"/>
              <w:rPr>
                <w:rFonts w:ascii="Arial" w:hAnsi="Arial"/>
                <w:b/>
                <w:color w:val="000000"/>
              </w:rPr>
            </w:pPr>
          </w:p>
          <w:p w14:paraId="63844AD7" w14:textId="77777777" w:rsidR="00CB6031" w:rsidRDefault="00CB6031" w:rsidP="00381389">
            <w:pPr>
              <w:ind w:left="-142"/>
              <w:jc w:val="center"/>
              <w:rPr>
                <w:rFonts w:ascii="Arial" w:hAnsi="Arial"/>
                <w:b/>
                <w:color w:val="000000"/>
              </w:rPr>
            </w:pPr>
          </w:p>
          <w:p w14:paraId="6538045A" w14:textId="77777777" w:rsidR="00CB6031" w:rsidRPr="00105538" w:rsidRDefault="00CB6031" w:rsidP="00381389">
            <w:pPr>
              <w:rPr>
                <w:rFonts w:ascii="Arial" w:hAnsi="Arial"/>
                <w:b/>
                <w:color w:val="000000"/>
              </w:rPr>
            </w:pPr>
          </w:p>
          <w:p w14:paraId="310BE044" w14:textId="77777777" w:rsidR="00CB6031" w:rsidRPr="00105538" w:rsidRDefault="00CB6031" w:rsidP="00381389">
            <w:pPr>
              <w:ind w:left="-142"/>
              <w:jc w:val="center"/>
              <w:rPr>
                <w:rFonts w:ascii="Arial" w:hAnsi="Arial"/>
                <w:b/>
                <w:color w:val="000000"/>
              </w:rPr>
            </w:pPr>
          </w:p>
          <w:p w14:paraId="2FA755F0" w14:textId="77777777" w:rsidR="00CB6031" w:rsidRPr="00105538" w:rsidRDefault="00CB6031" w:rsidP="00381389">
            <w:pPr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CB6031" w14:paraId="5D37CC6A" w14:textId="77777777" w:rsidTr="00381389">
        <w:trPr>
          <w:jc w:val="center"/>
        </w:trPr>
        <w:tc>
          <w:tcPr>
            <w:tcW w:w="6101" w:type="dxa"/>
            <w:hideMark/>
          </w:tcPr>
          <w:p w14:paraId="19011315" w14:textId="77777777" w:rsidR="00CB6031" w:rsidRPr="002339A9" w:rsidRDefault="00CB6031" w:rsidP="0038138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5945C08E" w14:textId="77777777" w:rsidR="00CB6031" w:rsidRPr="002339A9" w:rsidRDefault="00CB6031" w:rsidP="00381389">
            <w:pPr>
              <w:spacing w:before="240" w:after="240"/>
              <w:jc w:val="center"/>
              <w:rPr>
                <w:rFonts w:ascii="Arial" w:hAnsi="Arial"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  <w:p w14:paraId="63F8DCB4" w14:textId="77777777" w:rsidR="00CB6031" w:rsidRPr="002339A9" w:rsidRDefault="00CB6031" w:rsidP="0038138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</w:p>
        </w:tc>
      </w:tr>
      <w:tr w:rsidR="00CB6031" w14:paraId="55CF5229" w14:textId="77777777" w:rsidTr="00381389">
        <w:trPr>
          <w:jc w:val="center"/>
        </w:trPr>
        <w:tc>
          <w:tcPr>
            <w:tcW w:w="6101" w:type="dxa"/>
          </w:tcPr>
          <w:p w14:paraId="40A9F558" w14:textId="77777777" w:rsidR="00CB6031" w:rsidRPr="002339A9" w:rsidRDefault="00CB6031" w:rsidP="0038138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53360DF4" w14:textId="77777777" w:rsidR="00CB6031" w:rsidRPr="002339A9" w:rsidRDefault="00CB6031" w:rsidP="0038138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  <w:tc>
          <w:tcPr>
            <w:tcW w:w="5670" w:type="dxa"/>
          </w:tcPr>
          <w:p w14:paraId="5BC23370" w14:textId="77777777" w:rsidR="00CB6031" w:rsidRPr="002339A9" w:rsidRDefault="00CB6031" w:rsidP="00381389">
            <w:pPr>
              <w:spacing w:before="240" w:after="240"/>
              <w:rPr>
                <w:rFonts w:ascii="Arial" w:hAnsi="Arial"/>
                <w:color w:val="000000"/>
              </w:rPr>
            </w:pPr>
          </w:p>
          <w:p w14:paraId="443C3BCF" w14:textId="77777777" w:rsidR="00CB6031" w:rsidRPr="002339A9" w:rsidRDefault="00CB6031" w:rsidP="00381389">
            <w:pPr>
              <w:spacing w:before="240" w:after="240"/>
              <w:jc w:val="center"/>
              <w:rPr>
                <w:rFonts w:ascii="Arial" w:hAnsi="Arial"/>
                <w:b/>
                <w:color w:val="000000"/>
              </w:rPr>
            </w:pPr>
            <w:r w:rsidRPr="002339A9">
              <w:rPr>
                <w:rFonts w:ascii="Arial" w:hAnsi="Arial"/>
                <w:color w:val="000000"/>
              </w:rPr>
              <w:t>________________</w:t>
            </w:r>
          </w:p>
        </w:tc>
      </w:tr>
    </w:tbl>
    <w:p w14:paraId="37A7081E" w14:textId="77777777" w:rsidR="00CB6031" w:rsidRPr="00CB6031" w:rsidRDefault="00CB6031" w:rsidP="00CB6031">
      <w:pPr>
        <w:suppressAutoHyphens/>
        <w:autoSpaceDE w:val="0"/>
        <w:autoSpaceDN w:val="0"/>
        <w:adjustRightInd w:val="0"/>
        <w:spacing w:after="960" w:line="360" w:lineRule="auto"/>
        <w:ind w:left="397"/>
        <w:rPr>
          <w:rFonts w:ascii="Arial" w:eastAsia="Times New Roman" w:hAnsi="Arial" w:cs="Arial"/>
          <w:sz w:val="24"/>
          <w:szCs w:val="24"/>
          <w:lang w:eastAsia="pl-PL"/>
        </w:rPr>
      </w:pPr>
    </w:p>
    <w:sectPr w:rsidR="00CB6031" w:rsidRPr="00CB6031" w:rsidSect="00C75D10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75AC9"/>
    <w:multiLevelType w:val="hybridMultilevel"/>
    <w:tmpl w:val="6A803DD8"/>
    <w:lvl w:ilvl="0" w:tplc="FFFFFFFF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35EDC"/>
    <w:multiLevelType w:val="hybridMultilevel"/>
    <w:tmpl w:val="E9E8FD26"/>
    <w:lvl w:ilvl="0" w:tplc="3F54E7D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72512">
    <w:abstractNumId w:val="5"/>
  </w:num>
  <w:num w:numId="2" w16cid:durableId="1859465995">
    <w:abstractNumId w:val="10"/>
  </w:num>
  <w:num w:numId="3" w16cid:durableId="1616331700">
    <w:abstractNumId w:val="12"/>
  </w:num>
  <w:num w:numId="4" w16cid:durableId="603003929">
    <w:abstractNumId w:val="0"/>
  </w:num>
  <w:num w:numId="5" w16cid:durableId="1934196196">
    <w:abstractNumId w:val="13"/>
  </w:num>
  <w:num w:numId="6" w16cid:durableId="1766341482">
    <w:abstractNumId w:val="4"/>
  </w:num>
  <w:num w:numId="7" w16cid:durableId="5987719">
    <w:abstractNumId w:val="2"/>
  </w:num>
  <w:num w:numId="8" w16cid:durableId="1233008794">
    <w:abstractNumId w:val="8"/>
  </w:num>
  <w:num w:numId="9" w16cid:durableId="361521904">
    <w:abstractNumId w:val="11"/>
  </w:num>
  <w:num w:numId="10" w16cid:durableId="535315605">
    <w:abstractNumId w:val="21"/>
  </w:num>
  <w:num w:numId="11" w16cid:durableId="97021798">
    <w:abstractNumId w:val="3"/>
  </w:num>
  <w:num w:numId="12" w16cid:durableId="412506569">
    <w:abstractNumId w:val="7"/>
  </w:num>
  <w:num w:numId="13" w16cid:durableId="927888166">
    <w:abstractNumId w:val="9"/>
  </w:num>
  <w:num w:numId="14" w16cid:durableId="962154406">
    <w:abstractNumId w:val="18"/>
  </w:num>
  <w:num w:numId="15" w16cid:durableId="1672951795">
    <w:abstractNumId w:val="16"/>
  </w:num>
  <w:num w:numId="16" w16cid:durableId="1670601436">
    <w:abstractNumId w:val="19"/>
  </w:num>
  <w:num w:numId="17" w16cid:durableId="1769739206">
    <w:abstractNumId w:val="17"/>
  </w:num>
  <w:num w:numId="18" w16cid:durableId="370883454">
    <w:abstractNumId w:val="20"/>
  </w:num>
  <w:num w:numId="19" w16cid:durableId="105927379">
    <w:abstractNumId w:val="1"/>
  </w:num>
  <w:num w:numId="20" w16cid:durableId="622003534">
    <w:abstractNumId w:val="15"/>
  </w:num>
  <w:num w:numId="21" w16cid:durableId="563487017">
    <w:abstractNumId w:val="14"/>
  </w:num>
  <w:num w:numId="22" w16cid:durableId="4209506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81D62"/>
    <w:rsid w:val="00261F0E"/>
    <w:rsid w:val="002D5069"/>
    <w:rsid w:val="003E0A87"/>
    <w:rsid w:val="004A7741"/>
    <w:rsid w:val="0064630C"/>
    <w:rsid w:val="007B69EA"/>
    <w:rsid w:val="007C18B5"/>
    <w:rsid w:val="008E585B"/>
    <w:rsid w:val="00A57FCF"/>
    <w:rsid w:val="00C75D10"/>
    <w:rsid w:val="00CB6031"/>
    <w:rsid w:val="00D51742"/>
    <w:rsid w:val="00DA6752"/>
    <w:rsid w:val="00DB0411"/>
    <w:rsid w:val="00E026E2"/>
    <w:rsid w:val="00E434D2"/>
    <w:rsid w:val="00E90D7C"/>
    <w:rsid w:val="00EC5B5A"/>
    <w:rsid w:val="00ED4E28"/>
    <w:rsid w:val="00EF1F7F"/>
    <w:rsid w:val="00FE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6A0BB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B603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2154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Dąbrowicz Jakub</cp:lastModifiedBy>
  <cp:revision>15</cp:revision>
  <dcterms:created xsi:type="dcterms:W3CDTF">2023-05-29T05:41:00Z</dcterms:created>
  <dcterms:modified xsi:type="dcterms:W3CDTF">2025-11-24T12:59:00Z</dcterms:modified>
</cp:coreProperties>
</file>